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5CD6A7" w14:textId="77777777" w:rsidR="00386ED0" w:rsidRPr="002E4344" w:rsidRDefault="00386ED0" w:rsidP="003F4391">
      <w:pPr>
        <w:pStyle w:val="Default"/>
        <w:rPr>
          <w:rFonts w:asciiTheme="minorEastAsia" w:eastAsiaTheme="minorEastAsia" w:hAnsiTheme="minorEastAsia" w:cs="Times New Roman" w:hint="eastAsia"/>
          <w:sz w:val="28"/>
          <w:szCs w:val="28"/>
        </w:rPr>
      </w:pPr>
    </w:p>
    <w:p w14:paraId="50A3907F" w14:textId="77777777" w:rsidR="00386ED0" w:rsidRPr="002E4344" w:rsidRDefault="00386ED0" w:rsidP="003F4391">
      <w:pPr>
        <w:pStyle w:val="Default"/>
        <w:rPr>
          <w:rFonts w:asciiTheme="minorEastAsia" w:eastAsiaTheme="minorEastAsia" w:hAnsiTheme="minorEastAsia" w:cs="Times New Roman"/>
          <w:b/>
          <w:sz w:val="28"/>
          <w:szCs w:val="28"/>
        </w:rPr>
      </w:pPr>
      <w:r w:rsidRPr="002E4344">
        <w:rPr>
          <w:rFonts w:asciiTheme="minorEastAsia" w:eastAsiaTheme="minorEastAsia" w:hAnsiTheme="minorEastAsia" w:cs="Times New Roman"/>
          <w:b/>
          <w:sz w:val="28"/>
          <w:szCs w:val="28"/>
        </w:rPr>
        <w:t>公务接待</w:t>
      </w:r>
    </w:p>
    <w:p w14:paraId="2DEB2B15" w14:textId="77777777" w:rsidR="008C5487" w:rsidRPr="002E4344" w:rsidRDefault="00940098" w:rsidP="003F4391">
      <w:pPr>
        <w:rPr>
          <w:rFonts w:asciiTheme="minorEastAsia" w:hAnsiTheme="minorEastAsia" w:cs="Times New Roman"/>
          <w:sz w:val="28"/>
          <w:szCs w:val="28"/>
        </w:rPr>
      </w:pPr>
      <w:r w:rsidRPr="002E4344">
        <w:rPr>
          <w:rFonts w:asciiTheme="minorEastAsia" w:hAnsiTheme="minorEastAsia" w:cs="Times New Roman"/>
          <w:sz w:val="28"/>
          <w:szCs w:val="28"/>
        </w:rPr>
        <w:t>1.强调了《浙江大学公务接待管理实施办法（2016年1月修订）》和《浙江大学关于加强公务接待管理规范相关经费使用的补充规定》（2016年3月31日）的规定，确报销按以下几点执行：（会计核算中心主任会议纪要2014/03/19、2016/03/14）</w:t>
      </w:r>
    </w:p>
    <w:p w14:paraId="31E0A164" w14:textId="77777777" w:rsidR="003F4391" w:rsidRPr="002E4344" w:rsidRDefault="003F4391" w:rsidP="003F4391">
      <w:pPr>
        <w:rPr>
          <w:rFonts w:asciiTheme="minorEastAsia" w:hAnsiTheme="minorEastAsia" w:cs="Times New Roman"/>
          <w:sz w:val="28"/>
          <w:szCs w:val="28"/>
        </w:rPr>
      </w:pPr>
    </w:p>
    <w:p w14:paraId="119C4E3A" w14:textId="77777777" w:rsidR="003F4391" w:rsidRPr="002E4344" w:rsidRDefault="003F4391" w:rsidP="003F4391">
      <w:pPr>
        <w:rPr>
          <w:rFonts w:asciiTheme="minorEastAsia" w:hAnsiTheme="minorEastAsia" w:cs="Times New Roman"/>
          <w:sz w:val="28"/>
          <w:szCs w:val="28"/>
        </w:rPr>
      </w:pPr>
      <w:r w:rsidRPr="002E4344">
        <w:rPr>
          <w:rFonts w:asciiTheme="minorEastAsia" w:hAnsiTheme="minorEastAsia" w:cs="Times New Roman"/>
          <w:sz w:val="28"/>
          <w:szCs w:val="28"/>
        </w:rPr>
        <w:t>（1）《浙江大学公务接待审批单》。</w:t>
      </w:r>
    </w:p>
    <w:p w14:paraId="3471B2D4" w14:textId="77777777" w:rsidR="00940098" w:rsidRPr="002E4344" w:rsidRDefault="00940098" w:rsidP="003F4391">
      <w:pPr>
        <w:rPr>
          <w:rFonts w:asciiTheme="minorEastAsia" w:hAnsiTheme="minorEastAsia" w:cs="Times New Roman"/>
          <w:sz w:val="28"/>
          <w:szCs w:val="28"/>
        </w:rPr>
      </w:pPr>
    </w:p>
    <w:p w14:paraId="08E64BDB" w14:textId="77777777" w:rsidR="003F4391" w:rsidRPr="002E4344" w:rsidRDefault="003F4391" w:rsidP="003F4391">
      <w:pPr>
        <w:rPr>
          <w:rFonts w:asciiTheme="minorEastAsia" w:hAnsiTheme="minorEastAsia" w:cs="Times New Roman"/>
          <w:sz w:val="28"/>
          <w:szCs w:val="28"/>
        </w:rPr>
      </w:pPr>
      <w:r w:rsidRPr="002E4344">
        <w:rPr>
          <w:rFonts w:asciiTheme="minorEastAsia" w:hAnsiTheme="minorEastAsia" w:cs="Times New Roman"/>
          <w:sz w:val="28"/>
          <w:szCs w:val="28"/>
        </w:rPr>
        <w:t>（2）用餐标准按文件规定标准执行，不得提供香烟和高档酒水，陪餐人员标准同接待对象的用餐标准，工作人员的用餐为人均</w:t>
      </w:r>
      <w:r w:rsidR="00940098" w:rsidRPr="002E4344">
        <w:rPr>
          <w:rFonts w:asciiTheme="minorEastAsia" w:hAnsiTheme="minorEastAsia" w:cs="Times New Roman"/>
          <w:sz w:val="28"/>
          <w:szCs w:val="28"/>
        </w:rPr>
        <w:t>40</w:t>
      </w:r>
      <w:r w:rsidRPr="002E4344">
        <w:rPr>
          <w:rFonts w:asciiTheme="minorEastAsia" w:hAnsiTheme="minorEastAsia" w:cs="Times New Roman"/>
          <w:sz w:val="28"/>
          <w:szCs w:val="28"/>
        </w:rPr>
        <w:t>元。</w:t>
      </w:r>
    </w:p>
    <w:p w14:paraId="05F8C610" w14:textId="77777777" w:rsidR="00940098" w:rsidRPr="002E4344" w:rsidRDefault="00940098" w:rsidP="003F4391">
      <w:pPr>
        <w:rPr>
          <w:rFonts w:asciiTheme="minorEastAsia" w:hAnsiTheme="minorEastAsia" w:cs="Times New Roman"/>
          <w:sz w:val="28"/>
          <w:szCs w:val="28"/>
        </w:rPr>
      </w:pPr>
    </w:p>
    <w:p w14:paraId="33D2FB73" w14:textId="77777777" w:rsidR="003F4391" w:rsidRPr="002E4344" w:rsidRDefault="003F4391" w:rsidP="003F4391">
      <w:pPr>
        <w:rPr>
          <w:rFonts w:asciiTheme="minorEastAsia" w:hAnsiTheme="minorEastAsia" w:cs="Times New Roman"/>
          <w:sz w:val="28"/>
          <w:szCs w:val="28"/>
        </w:rPr>
      </w:pPr>
      <w:r w:rsidRPr="002E4344">
        <w:rPr>
          <w:rFonts w:asciiTheme="minorEastAsia" w:hAnsiTheme="minorEastAsia" w:cs="Times New Roman"/>
          <w:sz w:val="28"/>
          <w:szCs w:val="28"/>
        </w:rPr>
        <w:t>（3</w:t>
      </w:r>
      <w:r w:rsidR="00940098" w:rsidRPr="002E4344">
        <w:rPr>
          <w:rFonts w:asciiTheme="minorEastAsia" w:hAnsiTheme="minorEastAsia" w:cs="Times New Roman"/>
          <w:sz w:val="28"/>
          <w:szCs w:val="28"/>
        </w:rPr>
        <w:t>）不得报销营业性娱乐、健身场所发票，景点门票、礼金、有价证券、纪念品和土特产品</w:t>
      </w:r>
      <w:r w:rsidRPr="002E4344">
        <w:rPr>
          <w:rFonts w:asciiTheme="minorEastAsia" w:hAnsiTheme="minorEastAsia" w:cs="Times New Roman"/>
          <w:sz w:val="28"/>
          <w:szCs w:val="28"/>
        </w:rPr>
        <w:t>。</w:t>
      </w:r>
    </w:p>
    <w:p w14:paraId="400547FD" w14:textId="77777777" w:rsidR="00940098" w:rsidRPr="002E4344" w:rsidRDefault="00940098" w:rsidP="003F4391">
      <w:pPr>
        <w:rPr>
          <w:rFonts w:asciiTheme="minorEastAsia" w:hAnsiTheme="minorEastAsia" w:cs="Times New Roman"/>
          <w:sz w:val="28"/>
          <w:szCs w:val="28"/>
        </w:rPr>
      </w:pPr>
    </w:p>
    <w:p w14:paraId="25A78D41" w14:textId="77777777" w:rsidR="003F4391" w:rsidRPr="002E4344" w:rsidRDefault="003F4391" w:rsidP="00940098">
      <w:pPr>
        <w:autoSpaceDE w:val="0"/>
        <w:autoSpaceDN w:val="0"/>
        <w:adjustRightInd w:val="0"/>
        <w:jc w:val="left"/>
        <w:rPr>
          <w:rFonts w:asciiTheme="minorEastAsia" w:hAnsiTheme="minorEastAsia" w:cs="Times New Roman"/>
          <w:color w:val="000000"/>
          <w:kern w:val="0"/>
          <w:sz w:val="28"/>
          <w:szCs w:val="28"/>
        </w:rPr>
      </w:pPr>
      <w:r w:rsidRPr="002E4344">
        <w:rPr>
          <w:rFonts w:asciiTheme="minorEastAsia" w:hAnsiTheme="minorEastAsia" w:cs="Times New Roman"/>
          <w:color w:val="000000"/>
          <w:kern w:val="0"/>
          <w:sz w:val="28"/>
          <w:szCs w:val="28"/>
        </w:rPr>
        <w:t xml:space="preserve">（4）因教学、科研、校友联络、事业发展等工作的特殊需要，或因接待对象风俗习惯等特殊原因产生的个别公务接待有特殊情况的（如无公函、无清单、超标准接待等等），经各单位分管接待工作的负责人审核，并报分管或联系校领导审批后，可以安排接待并按规定程序报销。 </w:t>
      </w:r>
    </w:p>
    <w:p w14:paraId="27E2B003" w14:textId="77777777" w:rsidR="00940098" w:rsidRPr="002E4344" w:rsidRDefault="00940098" w:rsidP="00940098">
      <w:pPr>
        <w:autoSpaceDE w:val="0"/>
        <w:autoSpaceDN w:val="0"/>
        <w:adjustRightInd w:val="0"/>
        <w:jc w:val="left"/>
        <w:rPr>
          <w:rFonts w:asciiTheme="minorEastAsia" w:hAnsiTheme="minorEastAsia" w:cs="Times New Roman"/>
          <w:color w:val="000000"/>
          <w:kern w:val="0"/>
          <w:sz w:val="28"/>
          <w:szCs w:val="28"/>
        </w:rPr>
      </w:pPr>
    </w:p>
    <w:p w14:paraId="3E871BD0" w14:textId="77777777" w:rsidR="003F4391" w:rsidRPr="002E4344" w:rsidRDefault="003F4391" w:rsidP="003F4391">
      <w:pPr>
        <w:rPr>
          <w:rFonts w:asciiTheme="minorEastAsia" w:hAnsiTheme="minorEastAsia" w:cs="Times New Roman"/>
          <w:color w:val="000000"/>
          <w:kern w:val="0"/>
          <w:sz w:val="28"/>
          <w:szCs w:val="28"/>
        </w:rPr>
      </w:pPr>
      <w:r w:rsidRPr="002E4344">
        <w:rPr>
          <w:rFonts w:asciiTheme="minorEastAsia" w:hAnsiTheme="minorEastAsia" w:cs="Times New Roman"/>
          <w:color w:val="000000"/>
          <w:kern w:val="0"/>
          <w:sz w:val="28"/>
          <w:szCs w:val="28"/>
        </w:rPr>
        <w:t>（5）符合文件中“第四条公务接待的范围及对象”的接待业务应严</w:t>
      </w:r>
      <w:r w:rsidRPr="002E4344">
        <w:rPr>
          <w:rFonts w:asciiTheme="minorEastAsia" w:hAnsiTheme="minorEastAsia" w:cs="Times New Roman"/>
          <w:color w:val="000000"/>
          <w:kern w:val="0"/>
          <w:sz w:val="28"/>
          <w:szCs w:val="28"/>
        </w:rPr>
        <w:lastRenderedPageBreak/>
        <w:t xml:space="preserve">格按文件规定附“公务接待函、浙江大学公务接待审批单和公务接待清单”报销；其他接待业务报销应在发票背面写明具体招待事由。 </w:t>
      </w:r>
    </w:p>
    <w:p w14:paraId="6042C14B" w14:textId="77777777" w:rsidR="00940098" w:rsidRPr="002E4344" w:rsidRDefault="00940098" w:rsidP="003F4391">
      <w:pPr>
        <w:rPr>
          <w:rFonts w:asciiTheme="minorEastAsia" w:hAnsiTheme="minorEastAsia" w:cs="Times New Roman"/>
          <w:color w:val="000000"/>
          <w:kern w:val="0"/>
          <w:sz w:val="28"/>
          <w:szCs w:val="28"/>
        </w:rPr>
      </w:pPr>
    </w:p>
    <w:p w14:paraId="7BFE4611" w14:textId="77777777" w:rsidR="00940098" w:rsidRPr="002E4344" w:rsidRDefault="003F4391" w:rsidP="003F4391">
      <w:pPr>
        <w:rPr>
          <w:rFonts w:asciiTheme="minorEastAsia" w:hAnsiTheme="minorEastAsia" w:cs="Times New Roman"/>
          <w:color w:val="000000"/>
          <w:kern w:val="0"/>
          <w:sz w:val="28"/>
          <w:szCs w:val="28"/>
        </w:rPr>
      </w:pPr>
      <w:r w:rsidRPr="002E4344">
        <w:rPr>
          <w:rFonts w:asciiTheme="minorEastAsia" w:hAnsiTheme="minorEastAsia" w:cs="Times New Roman"/>
          <w:color w:val="000000"/>
          <w:kern w:val="0"/>
          <w:sz w:val="28"/>
          <w:szCs w:val="28"/>
        </w:rPr>
        <w:t>（6）境外宾客由外事处、港澳台事务办公室等牵头负责，按照外事有关礼仪规定及外事纪律做好接待工作，中心</w:t>
      </w:r>
      <w:proofErr w:type="gramStart"/>
      <w:r w:rsidRPr="002E4344">
        <w:rPr>
          <w:rFonts w:asciiTheme="minorEastAsia" w:hAnsiTheme="minorEastAsia" w:cs="Times New Roman"/>
          <w:color w:val="000000"/>
          <w:kern w:val="0"/>
          <w:sz w:val="28"/>
          <w:szCs w:val="28"/>
        </w:rPr>
        <w:t>报销按</w:t>
      </w:r>
      <w:proofErr w:type="gramEnd"/>
      <w:r w:rsidRPr="002E4344">
        <w:rPr>
          <w:rFonts w:asciiTheme="minorEastAsia" w:hAnsiTheme="minorEastAsia" w:cs="Times New Roman"/>
          <w:color w:val="000000"/>
          <w:kern w:val="0"/>
          <w:sz w:val="28"/>
          <w:szCs w:val="28"/>
        </w:rPr>
        <w:t xml:space="preserve">原规定执行。 </w:t>
      </w:r>
    </w:p>
    <w:p w14:paraId="64D2E2A0" w14:textId="77777777" w:rsidR="00465310" w:rsidRPr="002E4344" w:rsidRDefault="00465310" w:rsidP="003F4391">
      <w:pPr>
        <w:rPr>
          <w:rFonts w:asciiTheme="minorEastAsia" w:hAnsiTheme="minorEastAsia" w:cs="Times New Roman"/>
          <w:color w:val="000000"/>
          <w:kern w:val="0"/>
          <w:sz w:val="28"/>
          <w:szCs w:val="28"/>
        </w:rPr>
      </w:pPr>
    </w:p>
    <w:p w14:paraId="094CF60F" w14:textId="77777777" w:rsidR="00465310" w:rsidRPr="002E4344" w:rsidRDefault="00465310" w:rsidP="003F4391">
      <w:pPr>
        <w:rPr>
          <w:rFonts w:asciiTheme="minorEastAsia" w:hAnsiTheme="minorEastAsia" w:cs="Times New Roman"/>
          <w:color w:val="000000"/>
          <w:kern w:val="0"/>
          <w:sz w:val="28"/>
          <w:szCs w:val="28"/>
        </w:rPr>
      </w:pPr>
    </w:p>
    <w:p w14:paraId="6888606F" w14:textId="77777777" w:rsidR="00465310" w:rsidRPr="002E4344" w:rsidRDefault="00465310" w:rsidP="00465310">
      <w:pPr>
        <w:rPr>
          <w:rFonts w:asciiTheme="minorEastAsia" w:hAnsiTheme="minorEastAsia" w:cs="Times New Roman"/>
          <w:color w:val="000000"/>
          <w:kern w:val="0"/>
          <w:sz w:val="28"/>
          <w:szCs w:val="28"/>
        </w:rPr>
      </w:pPr>
      <w:r w:rsidRPr="002E4344">
        <w:rPr>
          <w:rFonts w:asciiTheme="minorEastAsia" w:hAnsiTheme="minorEastAsia" w:cs="Times New Roman" w:hint="eastAsia"/>
          <w:color w:val="000000"/>
          <w:kern w:val="0"/>
          <w:sz w:val="28"/>
          <w:szCs w:val="28"/>
        </w:rPr>
        <w:t>一、公务接待费是指学校各部门、院系、单位（以下统称各单位）接待考察调研、学习交流、检查指导、出席会议、请示汇报等公务活动产生的费用。以下费用不得纳入公务接待费列支： 1．超标准、超范围的公务接待餐费； 2．组织旅游及与公务活动无关的参观费用； 3．组织到营业性娱乐、健身场所活动的费用； 4．安排观看专场文艺演出的费用； 5．赠送礼金、有价证券、礼品（外事活动除外）和土特产品所产生的费用。</w:t>
      </w:r>
    </w:p>
    <w:p w14:paraId="52E86B00" w14:textId="77777777" w:rsidR="00465310" w:rsidRPr="002E4344" w:rsidRDefault="00465310" w:rsidP="00465310">
      <w:pPr>
        <w:ind w:firstLine="480"/>
        <w:rPr>
          <w:rFonts w:asciiTheme="minorEastAsia" w:hAnsiTheme="minorEastAsia" w:cs="Times New Roman"/>
          <w:color w:val="000000"/>
          <w:kern w:val="0"/>
          <w:sz w:val="28"/>
          <w:szCs w:val="28"/>
        </w:rPr>
      </w:pPr>
      <w:r w:rsidRPr="002E4344">
        <w:rPr>
          <w:rFonts w:asciiTheme="minorEastAsia" w:hAnsiTheme="minorEastAsia" w:cs="Times New Roman" w:hint="eastAsia"/>
          <w:color w:val="000000"/>
          <w:kern w:val="0"/>
          <w:sz w:val="28"/>
          <w:szCs w:val="28"/>
        </w:rPr>
        <w:t>二、</w:t>
      </w:r>
      <w:r w:rsidRPr="002E4344">
        <w:rPr>
          <w:rFonts w:asciiTheme="minorEastAsia" w:hAnsiTheme="minorEastAsia" w:cs="Times New Roman" w:hint="eastAsia"/>
          <w:b/>
          <w:bCs/>
          <w:color w:val="000000"/>
          <w:kern w:val="0"/>
          <w:sz w:val="28"/>
          <w:szCs w:val="28"/>
        </w:rPr>
        <w:t>各单位可列支公务接待费的项目经费主要包括：专项业务费、其他业务费、部门基金、科研管理费、发展联络经费。机关部门和部分直属单位的公务接待费应在专项业务费中列支。</w:t>
      </w:r>
      <w:r w:rsidRPr="002E4344">
        <w:rPr>
          <w:rFonts w:asciiTheme="minorEastAsia" w:hAnsiTheme="minorEastAsia" w:cs="Times New Roman" w:hint="eastAsia"/>
          <w:color w:val="000000"/>
          <w:kern w:val="0"/>
          <w:sz w:val="28"/>
          <w:szCs w:val="28"/>
        </w:rPr>
        <w:t xml:space="preserve"> </w:t>
      </w:r>
    </w:p>
    <w:p w14:paraId="395DAF53" w14:textId="77777777" w:rsidR="00465310" w:rsidRPr="002E4344" w:rsidRDefault="00465310" w:rsidP="00465310">
      <w:pPr>
        <w:ind w:firstLine="480"/>
        <w:rPr>
          <w:rFonts w:asciiTheme="minorEastAsia" w:hAnsiTheme="minorEastAsia" w:cs="Times New Roman"/>
          <w:color w:val="000000"/>
          <w:kern w:val="0"/>
          <w:sz w:val="28"/>
          <w:szCs w:val="28"/>
        </w:rPr>
      </w:pPr>
      <w:r w:rsidRPr="002E4344">
        <w:rPr>
          <w:rFonts w:asciiTheme="minorEastAsia" w:hAnsiTheme="minorEastAsia" w:cs="Times New Roman" w:hint="eastAsia"/>
          <w:color w:val="000000"/>
          <w:kern w:val="0"/>
          <w:sz w:val="28"/>
          <w:szCs w:val="28"/>
        </w:rPr>
        <w:t xml:space="preserve">1．专项业务费（项目代码为%－5420SG）。主要指由学校预算安排的，专门用于机关部门和部分直属单位公务接待、公务用车和公务出国（境）等。 </w:t>
      </w:r>
    </w:p>
    <w:p w14:paraId="5A1BD233" w14:textId="77777777" w:rsidR="00465310" w:rsidRPr="002E4344" w:rsidRDefault="00465310" w:rsidP="00465310">
      <w:pPr>
        <w:ind w:firstLine="480"/>
        <w:rPr>
          <w:rFonts w:asciiTheme="minorEastAsia" w:hAnsiTheme="minorEastAsia" w:cs="Times New Roman"/>
          <w:color w:val="000000"/>
          <w:kern w:val="0"/>
          <w:sz w:val="28"/>
          <w:szCs w:val="28"/>
        </w:rPr>
      </w:pPr>
      <w:r w:rsidRPr="002E4344">
        <w:rPr>
          <w:rFonts w:asciiTheme="minorEastAsia" w:hAnsiTheme="minorEastAsia" w:cs="Times New Roman" w:hint="eastAsia"/>
          <w:color w:val="000000"/>
          <w:kern w:val="0"/>
          <w:sz w:val="28"/>
          <w:szCs w:val="28"/>
        </w:rPr>
        <w:t>2．其他业务费（项目代码为%－5420%）。主要指由学校预算安排的，可列支各单位因工作需要临时性加班、值班等发生的费用及院</w:t>
      </w:r>
      <w:r w:rsidRPr="002E4344">
        <w:rPr>
          <w:rFonts w:asciiTheme="minorEastAsia" w:hAnsiTheme="minorEastAsia" w:cs="Times New Roman" w:hint="eastAsia"/>
          <w:color w:val="000000"/>
          <w:kern w:val="0"/>
          <w:sz w:val="28"/>
          <w:szCs w:val="28"/>
        </w:rPr>
        <w:lastRenderedPageBreak/>
        <w:t xml:space="preserve">系等单位公务接待费用。 3．部门基金（项目代码为%－5207%）。主要指各单位从教学及一般对外服务收入分配中取得，用于本单位事业发展的经费，不得列支本单位事编人员的工资、岗位津贴、奖酬金等人员经费及其他福利性费用。 </w:t>
      </w:r>
    </w:p>
    <w:p w14:paraId="785BE091" w14:textId="77777777" w:rsidR="00465310" w:rsidRPr="002E4344" w:rsidRDefault="00465310" w:rsidP="00465310">
      <w:pPr>
        <w:ind w:firstLine="480"/>
        <w:rPr>
          <w:rFonts w:asciiTheme="minorEastAsia" w:hAnsiTheme="minorEastAsia" w:cs="Times New Roman"/>
          <w:color w:val="000000"/>
          <w:kern w:val="0"/>
          <w:sz w:val="28"/>
          <w:szCs w:val="28"/>
        </w:rPr>
      </w:pPr>
      <w:r w:rsidRPr="002E4344">
        <w:rPr>
          <w:rFonts w:asciiTheme="minorEastAsia" w:hAnsiTheme="minorEastAsia" w:cs="Times New Roman" w:hint="eastAsia"/>
          <w:color w:val="000000"/>
          <w:kern w:val="0"/>
          <w:sz w:val="28"/>
          <w:szCs w:val="28"/>
        </w:rPr>
        <w:t>4．科研管理费（%－5208%）。主要指各单位从科研收入分配中取得，用于列支境内</w:t>
      </w:r>
      <w:proofErr w:type="gramStart"/>
      <w:r w:rsidRPr="002E4344">
        <w:rPr>
          <w:rFonts w:asciiTheme="minorEastAsia" w:hAnsiTheme="minorEastAsia" w:cs="Times New Roman" w:hint="eastAsia"/>
          <w:color w:val="000000"/>
          <w:kern w:val="0"/>
          <w:sz w:val="28"/>
          <w:szCs w:val="28"/>
        </w:rPr>
        <w:t>外学术</w:t>
      </w:r>
      <w:proofErr w:type="gramEnd"/>
      <w:r w:rsidRPr="002E4344">
        <w:rPr>
          <w:rFonts w:asciiTheme="minorEastAsia" w:hAnsiTheme="minorEastAsia" w:cs="Times New Roman" w:hint="eastAsia"/>
          <w:color w:val="000000"/>
          <w:kern w:val="0"/>
          <w:sz w:val="28"/>
          <w:szCs w:val="28"/>
        </w:rPr>
        <w:t xml:space="preserve">交流、学术研讨、项目工作汇报等科研管理活动及有关公务接待费用。 </w:t>
      </w:r>
    </w:p>
    <w:p w14:paraId="77C3060C" w14:textId="77777777" w:rsidR="00465310" w:rsidRPr="002E4344" w:rsidRDefault="00465310" w:rsidP="00465310">
      <w:pPr>
        <w:ind w:firstLine="480"/>
        <w:rPr>
          <w:rFonts w:asciiTheme="minorEastAsia" w:hAnsiTheme="minorEastAsia" w:cs="Times New Roman"/>
          <w:color w:val="000000"/>
          <w:kern w:val="0"/>
          <w:sz w:val="28"/>
          <w:szCs w:val="28"/>
        </w:rPr>
      </w:pPr>
      <w:r w:rsidRPr="002E4344">
        <w:rPr>
          <w:rFonts w:asciiTheme="minorEastAsia" w:hAnsiTheme="minorEastAsia" w:cs="Times New Roman" w:hint="eastAsia"/>
          <w:color w:val="000000"/>
          <w:kern w:val="0"/>
          <w:sz w:val="28"/>
          <w:szCs w:val="28"/>
        </w:rPr>
        <w:t>5．发展联络经费（项目代码为%－541802）。主要指由学校预算安排的，用于列支本单位开展校友联络、争取社会捐赠等活动发生的费用。相关活动接待标准参照《浙江大学公务接待管理实施办法》《浙江大学外宾接待管理实施办法》规定执行。上述相关经费涉及公务接待支出的应严格按照《浙江大学公务接待管理实施办法》规定执行，涉及外事活动的按照《浙江大学外宾接待管理实施办法》规定执行。</w:t>
      </w:r>
    </w:p>
    <w:p w14:paraId="0FCBDF71" w14:textId="77777777" w:rsidR="00465310" w:rsidRPr="002E4344" w:rsidRDefault="00465310" w:rsidP="00465310">
      <w:pPr>
        <w:ind w:firstLine="480"/>
        <w:rPr>
          <w:rFonts w:asciiTheme="minorEastAsia" w:hAnsiTheme="minorEastAsia" w:cs="Times New Roman"/>
          <w:color w:val="000000"/>
          <w:kern w:val="0"/>
          <w:sz w:val="28"/>
          <w:szCs w:val="28"/>
        </w:rPr>
      </w:pPr>
    </w:p>
    <w:p w14:paraId="1B47A6E1" w14:textId="77777777" w:rsidR="00465310" w:rsidRPr="002E4344" w:rsidRDefault="00465310" w:rsidP="00465310">
      <w:pPr>
        <w:ind w:firstLine="480"/>
        <w:rPr>
          <w:rFonts w:asciiTheme="minorEastAsia" w:hAnsiTheme="minorEastAsia" w:cs="Times New Roman"/>
          <w:color w:val="000000"/>
          <w:kern w:val="0"/>
          <w:sz w:val="28"/>
          <w:szCs w:val="28"/>
        </w:rPr>
      </w:pPr>
      <w:r w:rsidRPr="002E4344">
        <w:rPr>
          <w:rFonts w:asciiTheme="minorEastAsia" w:hAnsiTheme="minorEastAsia" w:cs="Times New Roman" w:hint="eastAsia"/>
          <w:color w:val="000000"/>
          <w:kern w:val="0"/>
          <w:sz w:val="28"/>
          <w:szCs w:val="28"/>
        </w:rPr>
        <w:t xml:space="preserve">三、其他 </w:t>
      </w:r>
    </w:p>
    <w:p w14:paraId="26D9BB64" w14:textId="77777777" w:rsidR="00465310" w:rsidRPr="002E4344" w:rsidRDefault="00465310" w:rsidP="00465310">
      <w:pPr>
        <w:ind w:firstLine="480"/>
        <w:rPr>
          <w:rFonts w:asciiTheme="minorEastAsia" w:hAnsiTheme="minorEastAsia" w:cs="Times New Roman"/>
          <w:color w:val="000000"/>
          <w:kern w:val="0"/>
          <w:sz w:val="28"/>
          <w:szCs w:val="28"/>
        </w:rPr>
      </w:pPr>
      <w:r w:rsidRPr="002E4344">
        <w:rPr>
          <w:rFonts w:asciiTheme="minorEastAsia" w:hAnsiTheme="minorEastAsia" w:cs="Times New Roman" w:hint="eastAsia"/>
          <w:color w:val="000000"/>
          <w:kern w:val="0"/>
          <w:sz w:val="28"/>
          <w:szCs w:val="28"/>
        </w:rPr>
        <w:t>1．部门业务费（项目代码为%－5441%）。主要指各单位从教学及一般对外服务收入分配中取得，用于列支与创收业务有关的费用，学员培训期间的食宿费支出，按学校相关规定和标准执行。部门业务费不得列支本单位事编人员的工资、岗位津贴、奖酬金等人员经费及其他福利性费用，不得列支礼品、旅游景点门票和营业性娱乐场所费用。</w:t>
      </w:r>
    </w:p>
    <w:p w14:paraId="09F6A0E8" w14:textId="77777777" w:rsidR="00465310" w:rsidRPr="002E4344" w:rsidRDefault="00465310" w:rsidP="00465310">
      <w:pPr>
        <w:ind w:firstLine="480"/>
        <w:rPr>
          <w:rFonts w:asciiTheme="minorEastAsia" w:hAnsiTheme="minorEastAsia" w:cs="Times New Roman"/>
          <w:color w:val="000000"/>
          <w:kern w:val="0"/>
          <w:sz w:val="28"/>
          <w:szCs w:val="28"/>
        </w:rPr>
      </w:pPr>
      <w:r w:rsidRPr="002E4344">
        <w:rPr>
          <w:rFonts w:asciiTheme="minorEastAsia" w:hAnsiTheme="minorEastAsia" w:cs="Times New Roman" w:hint="eastAsia"/>
          <w:color w:val="000000"/>
          <w:kern w:val="0"/>
          <w:sz w:val="28"/>
          <w:szCs w:val="28"/>
        </w:rPr>
        <w:t>2. 学校预算安排(项目代码为%－5413%；%－5436%）的，用于离</w:t>
      </w:r>
      <w:r w:rsidRPr="002E4344">
        <w:rPr>
          <w:rFonts w:asciiTheme="minorEastAsia" w:hAnsiTheme="minorEastAsia" w:cs="Times New Roman" w:hint="eastAsia"/>
          <w:color w:val="000000"/>
          <w:kern w:val="0"/>
          <w:sz w:val="28"/>
          <w:szCs w:val="28"/>
        </w:rPr>
        <w:lastRenderedPageBreak/>
        <w:t xml:space="preserve">退休人员、学生、民主党派活动及科研业务活动等支出，不纳入公务接待费管理。 </w:t>
      </w:r>
    </w:p>
    <w:p w14:paraId="558792E3" w14:textId="77777777" w:rsidR="00940098" w:rsidRPr="002E4344" w:rsidRDefault="00465310" w:rsidP="00465310">
      <w:pPr>
        <w:ind w:firstLine="480"/>
        <w:rPr>
          <w:rFonts w:asciiTheme="minorEastAsia" w:hAnsiTheme="minorEastAsia" w:cs="Times New Roman"/>
          <w:color w:val="000000"/>
          <w:kern w:val="0"/>
          <w:sz w:val="28"/>
          <w:szCs w:val="28"/>
        </w:rPr>
      </w:pPr>
      <w:r w:rsidRPr="002E4344">
        <w:rPr>
          <w:rFonts w:asciiTheme="minorEastAsia" w:hAnsiTheme="minorEastAsia" w:cs="Times New Roman" w:hint="eastAsia"/>
          <w:color w:val="000000"/>
          <w:kern w:val="0"/>
          <w:sz w:val="28"/>
          <w:szCs w:val="28"/>
        </w:rPr>
        <w:t>3. 创收分配取得的酬金(项目代码为%－521288、%－521388、%－521488)，用于发放讲课教师酬金、本单位员工奖金及项目用人劳务</w:t>
      </w:r>
      <w:proofErr w:type="gramStart"/>
      <w:r w:rsidRPr="002E4344">
        <w:rPr>
          <w:rFonts w:asciiTheme="minorEastAsia" w:hAnsiTheme="minorEastAsia" w:cs="Times New Roman" w:hint="eastAsia"/>
          <w:color w:val="000000"/>
          <w:kern w:val="0"/>
          <w:sz w:val="28"/>
          <w:szCs w:val="28"/>
        </w:rPr>
        <w:t>派谴费等</w:t>
      </w:r>
      <w:proofErr w:type="gramEnd"/>
      <w:r w:rsidRPr="002E4344">
        <w:rPr>
          <w:rFonts w:asciiTheme="minorEastAsia" w:hAnsiTheme="minorEastAsia" w:cs="Times New Roman" w:hint="eastAsia"/>
          <w:color w:val="000000"/>
          <w:kern w:val="0"/>
          <w:sz w:val="28"/>
          <w:szCs w:val="28"/>
        </w:rPr>
        <w:t>，必须依法纳税，不得以报销票据形式支出。</w:t>
      </w:r>
    </w:p>
    <w:p w14:paraId="4D1AE78E" w14:textId="77777777" w:rsidR="00386ED0" w:rsidRPr="002E4344" w:rsidRDefault="00386ED0" w:rsidP="003F4391">
      <w:pPr>
        <w:rPr>
          <w:rFonts w:asciiTheme="minorEastAsia" w:hAnsiTheme="minorEastAsia" w:cs="Times New Roman"/>
          <w:color w:val="000000"/>
          <w:kern w:val="0"/>
          <w:sz w:val="28"/>
          <w:szCs w:val="28"/>
        </w:rPr>
      </w:pPr>
    </w:p>
    <w:p w14:paraId="1C320B4E" w14:textId="77777777" w:rsidR="00386ED0" w:rsidRPr="002E4344" w:rsidRDefault="00386ED0" w:rsidP="003F4391">
      <w:pPr>
        <w:rPr>
          <w:rFonts w:asciiTheme="minorEastAsia" w:hAnsiTheme="minorEastAsia" w:cs="Times New Roman"/>
          <w:b/>
          <w:color w:val="000000"/>
          <w:kern w:val="0"/>
          <w:sz w:val="28"/>
          <w:szCs w:val="28"/>
        </w:rPr>
      </w:pPr>
      <w:r w:rsidRPr="002E4344">
        <w:rPr>
          <w:rFonts w:asciiTheme="minorEastAsia" w:hAnsiTheme="minorEastAsia" w:cs="Times New Roman"/>
          <w:b/>
          <w:color w:val="000000"/>
          <w:kern w:val="0"/>
          <w:sz w:val="28"/>
          <w:szCs w:val="28"/>
        </w:rPr>
        <w:t>工作餐</w:t>
      </w:r>
    </w:p>
    <w:p w14:paraId="46E86536" w14:textId="77777777" w:rsidR="003F4391" w:rsidRPr="002E4344" w:rsidRDefault="003F4391" w:rsidP="003F4391">
      <w:pPr>
        <w:rPr>
          <w:rFonts w:asciiTheme="minorEastAsia" w:hAnsiTheme="minorEastAsia" w:cs="Times New Roman"/>
          <w:color w:val="000000"/>
          <w:kern w:val="0"/>
          <w:sz w:val="28"/>
          <w:szCs w:val="28"/>
        </w:rPr>
      </w:pPr>
      <w:r w:rsidRPr="002E4344">
        <w:rPr>
          <w:rFonts w:asciiTheme="minorEastAsia" w:hAnsiTheme="minorEastAsia" w:cs="Times New Roman"/>
          <w:color w:val="000000"/>
          <w:kern w:val="0"/>
          <w:sz w:val="28"/>
          <w:szCs w:val="28"/>
        </w:rPr>
        <w:t>2.学院、机关部门</w:t>
      </w:r>
      <w:r w:rsidRPr="002E4344">
        <w:rPr>
          <w:rFonts w:asciiTheme="minorEastAsia" w:hAnsiTheme="minorEastAsia" w:cs="Times New Roman"/>
          <w:b/>
          <w:color w:val="000000"/>
          <w:kern w:val="0"/>
          <w:sz w:val="28"/>
          <w:szCs w:val="28"/>
        </w:rPr>
        <w:t>报销工作餐</w:t>
      </w:r>
      <w:r w:rsidRPr="002E4344">
        <w:rPr>
          <w:rFonts w:asciiTheme="minorEastAsia" w:hAnsiTheme="minorEastAsia" w:cs="Times New Roman"/>
          <w:color w:val="000000"/>
          <w:kern w:val="0"/>
          <w:sz w:val="28"/>
          <w:szCs w:val="28"/>
        </w:rPr>
        <w:t>（使用横向科研经费的除外），按照《浙江大学公务接待管理实施办法》（2016年1</w:t>
      </w:r>
      <w:r w:rsidR="00386ED0" w:rsidRPr="002E4344">
        <w:rPr>
          <w:rFonts w:asciiTheme="minorEastAsia" w:hAnsiTheme="minorEastAsia" w:cs="Times New Roman"/>
          <w:color w:val="000000"/>
          <w:kern w:val="0"/>
          <w:sz w:val="28"/>
          <w:szCs w:val="28"/>
        </w:rPr>
        <w:t>月修订）规定，不纳入公务接待管理，</w:t>
      </w:r>
      <w:r w:rsidRPr="002E4344">
        <w:rPr>
          <w:rFonts w:asciiTheme="minorEastAsia" w:hAnsiTheme="minorEastAsia" w:cs="Times New Roman"/>
          <w:color w:val="000000"/>
          <w:kern w:val="0"/>
          <w:sz w:val="28"/>
          <w:szCs w:val="28"/>
        </w:rPr>
        <w:t>提供加班、值班工作餐审批单后报销。（业务讨论会纪要2019/10/23）</w:t>
      </w:r>
    </w:p>
    <w:p w14:paraId="5C7F9318" w14:textId="77777777" w:rsidR="003F4391" w:rsidRPr="002E4344" w:rsidRDefault="003F4391" w:rsidP="003F4391">
      <w:pPr>
        <w:rPr>
          <w:rFonts w:asciiTheme="minorEastAsia" w:hAnsiTheme="minorEastAsia" w:cs="Times New Roman"/>
          <w:color w:val="000000"/>
          <w:kern w:val="0"/>
          <w:sz w:val="28"/>
          <w:szCs w:val="28"/>
        </w:rPr>
      </w:pPr>
    </w:p>
    <w:p w14:paraId="253AEEB1" w14:textId="77777777" w:rsidR="003F4391" w:rsidRPr="002E4344" w:rsidRDefault="003F4391" w:rsidP="003F4391">
      <w:pPr>
        <w:rPr>
          <w:rFonts w:asciiTheme="minorEastAsia" w:hAnsiTheme="minorEastAsia" w:cs="Times New Roman"/>
          <w:sz w:val="28"/>
          <w:szCs w:val="28"/>
        </w:rPr>
      </w:pPr>
      <w:r w:rsidRPr="002E4344">
        <w:rPr>
          <w:rFonts w:asciiTheme="minorEastAsia" w:hAnsiTheme="minorEastAsia" w:cs="Times New Roman"/>
          <w:sz w:val="28"/>
          <w:szCs w:val="28"/>
        </w:rPr>
        <w:t xml:space="preserve">3.根据《浙江大学横向科研项目经费管理若干规定（试行）》，餐费发票报销：（会计核算中心主任会议纪要2016/04/12） </w:t>
      </w:r>
    </w:p>
    <w:p w14:paraId="60E3B026" w14:textId="77777777" w:rsidR="00613CEE" w:rsidRPr="002E4344" w:rsidRDefault="003F4391" w:rsidP="003F4391">
      <w:pPr>
        <w:rPr>
          <w:rFonts w:asciiTheme="minorEastAsia" w:hAnsiTheme="minorEastAsia" w:cs="Times New Roman"/>
          <w:sz w:val="28"/>
          <w:szCs w:val="28"/>
        </w:rPr>
      </w:pPr>
      <w:r w:rsidRPr="002E4344">
        <w:rPr>
          <w:rFonts w:asciiTheme="minorEastAsia" w:hAnsiTheme="minorEastAsia" w:cs="Times New Roman"/>
          <w:sz w:val="28"/>
          <w:szCs w:val="28"/>
        </w:rPr>
        <w:t>（1）标准参照《浙江大学公务接待管理实施办法（2016年1月修订）》</w:t>
      </w:r>
    </w:p>
    <w:p w14:paraId="19E99652" w14:textId="77777777" w:rsidR="00613CEE" w:rsidRPr="002E4344" w:rsidRDefault="00613CEE" w:rsidP="003F4391">
      <w:pPr>
        <w:rPr>
          <w:rFonts w:asciiTheme="minorEastAsia" w:hAnsiTheme="minorEastAsia" w:cs="Times New Roman"/>
          <w:sz w:val="28"/>
          <w:szCs w:val="28"/>
        </w:rPr>
      </w:pPr>
    </w:p>
    <w:p w14:paraId="31388C93" w14:textId="77777777" w:rsidR="00613CEE" w:rsidRPr="002E4344" w:rsidRDefault="003F4391" w:rsidP="003F4391">
      <w:pPr>
        <w:rPr>
          <w:rFonts w:asciiTheme="minorEastAsia" w:hAnsiTheme="minorEastAsia" w:cs="Times New Roman"/>
          <w:sz w:val="28"/>
          <w:szCs w:val="28"/>
        </w:rPr>
      </w:pPr>
      <w:r w:rsidRPr="002E4344">
        <w:rPr>
          <w:rFonts w:asciiTheme="minorEastAsia" w:hAnsiTheme="minorEastAsia" w:cs="Times New Roman"/>
          <w:sz w:val="28"/>
          <w:szCs w:val="28"/>
        </w:rPr>
        <w:t>（2</w:t>
      </w:r>
      <w:r w:rsidR="00613CEE" w:rsidRPr="002E4344">
        <w:rPr>
          <w:rFonts w:asciiTheme="minorEastAsia" w:hAnsiTheme="minorEastAsia" w:cs="Times New Roman"/>
          <w:sz w:val="28"/>
          <w:szCs w:val="28"/>
        </w:rPr>
        <w:t>）</w:t>
      </w:r>
      <w:r w:rsidRPr="002E4344">
        <w:rPr>
          <w:rFonts w:asciiTheme="minorEastAsia" w:hAnsiTheme="minorEastAsia" w:cs="Times New Roman"/>
          <w:sz w:val="28"/>
          <w:szCs w:val="28"/>
        </w:rPr>
        <w:t>发票背面写明用餐人员名单和具体事由，或附公务接待清单。</w:t>
      </w:r>
    </w:p>
    <w:p w14:paraId="6175B380" w14:textId="77777777" w:rsidR="003F4391" w:rsidRPr="002E4344" w:rsidRDefault="003F4391" w:rsidP="003F4391">
      <w:pPr>
        <w:rPr>
          <w:rFonts w:asciiTheme="minorEastAsia" w:hAnsiTheme="minorEastAsia" w:cs="Times New Roman"/>
          <w:sz w:val="28"/>
          <w:szCs w:val="28"/>
        </w:rPr>
      </w:pPr>
      <w:r w:rsidRPr="002E4344">
        <w:rPr>
          <w:rFonts w:asciiTheme="minorEastAsia" w:hAnsiTheme="minorEastAsia" w:cs="Times New Roman"/>
          <w:sz w:val="28"/>
          <w:szCs w:val="28"/>
        </w:rPr>
        <w:t xml:space="preserve"> </w:t>
      </w:r>
    </w:p>
    <w:p w14:paraId="7B741601" w14:textId="77777777" w:rsidR="003F4391" w:rsidRPr="002E4344" w:rsidRDefault="003F4391" w:rsidP="003F4391">
      <w:pPr>
        <w:rPr>
          <w:rFonts w:asciiTheme="minorEastAsia" w:hAnsiTheme="minorEastAsia" w:cs="Times New Roman"/>
          <w:sz w:val="28"/>
          <w:szCs w:val="28"/>
        </w:rPr>
      </w:pPr>
      <w:r w:rsidRPr="002E4344">
        <w:rPr>
          <w:rFonts w:asciiTheme="minorEastAsia" w:hAnsiTheme="minorEastAsia" w:cs="Times New Roman"/>
          <w:sz w:val="28"/>
          <w:szCs w:val="28"/>
        </w:rPr>
        <w:t>（3）用餐一般安排在校内，确有需要安排在校外的，需经所在院级单位批准。院级单位批准可不用签字，应加盖院系公章或分管部门公章。（因附属医院各类财务报销公章也为“附属医院科教科章”，针对横向校外餐费审批可不用再次加盖“科教科章”。请华家池分中心</w:t>
      </w:r>
      <w:r w:rsidRPr="002E4344">
        <w:rPr>
          <w:rFonts w:asciiTheme="minorEastAsia" w:hAnsiTheme="minorEastAsia" w:cs="Times New Roman"/>
          <w:sz w:val="28"/>
          <w:szCs w:val="28"/>
        </w:rPr>
        <w:lastRenderedPageBreak/>
        <w:t>对口联络人联系附属医院时说明报销审批盖章时要仔细审查校外餐费发票。）</w:t>
      </w:r>
    </w:p>
    <w:p w14:paraId="2F7D22C5" w14:textId="77777777" w:rsidR="003F4391" w:rsidRPr="002E4344" w:rsidRDefault="003F4391" w:rsidP="003F4391">
      <w:pPr>
        <w:rPr>
          <w:rFonts w:asciiTheme="minorEastAsia" w:hAnsiTheme="minorEastAsia" w:cs="Times New Roman"/>
          <w:sz w:val="28"/>
          <w:szCs w:val="28"/>
        </w:rPr>
      </w:pPr>
    </w:p>
    <w:p w14:paraId="6EABA386" w14:textId="77777777" w:rsidR="003F4391" w:rsidRPr="002E4344" w:rsidRDefault="003F4391" w:rsidP="003F4391">
      <w:pPr>
        <w:rPr>
          <w:rFonts w:asciiTheme="minorEastAsia" w:hAnsiTheme="minorEastAsia" w:cs="Times New Roman"/>
          <w:sz w:val="28"/>
          <w:szCs w:val="28"/>
        </w:rPr>
      </w:pPr>
      <w:r w:rsidRPr="002E4344">
        <w:rPr>
          <w:rFonts w:asciiTheme="minorEastAsia" w:hAnsiTheme="minorEastAsia" w:cs="Times New Roman"/>
          <w:sz w:val="28"/>
          <w:szCs w:val="28"/>
        </w:rPr>
        <w:t>（4）出差餐费发票视同校外餐费，需院级单位批准，报销时注意控制标准。</w:t>
      </w:r>
    </w:p>
    <w:p w14:paraId="49AD4237" w14:textId="77777777" w:rsidR="008776AA" w:rsidRPr="002E4344" w:rsidRDefault="008776AA" w:rsidP="003F4391">
      <w:pPr>
        <w:rPr>
          <w:rFonts w:asciiTheme="minorEastAsia" w:hAnsiTheme="minorEastAsia" w:cs="Times New Roman"/>
          <w:sz w:val="28"/>
          <w:szCs w:val="28"/>
        </w:rPr>
      </w:pPr>
    </w:p>
    <w:p w14:paraId="16D21F9C" w14:textId="77777777" w:rsidR="004775EF" w:rsidRPr="002E4344" w:rsidRDefault="004775EF" w:rsidP="003F4391">
      <w:pPr>
        <w:rPr>
          <w:rFonts w:asciiTheme="minorEastAsia" w:hAnsiTheme="minorEastAsia" w:cs="Times New Roman"/>
          <w:sz w:val="28"/>
          <w:szCs w:val="28"/>
        </w:rPr>
      </w:pPr>
    </w:p>
    <w:p w14:paraId="16135F2B" w14:textId="77777777" w:rsidR="008776AA" w:rsidRPr="002E4344" w:rsidRDefault="008776AA" w:rsidP="003F4391">
      <w:pPr>
        <w:rPr>
          <w:rFonts w:asciiTheme="minorEastAsia" w:hAnsiTheme="minorEastAsia" w:cs="Times New Roman"/>
          <w:b/>
          <w:sz w:val="28"/>
          <w:szCs w:val="28"/>
        </w:rPr>
      </w:pPr>
      <w:r w:rsidRPr="002E4344">
        <w:rPr>
          <w:rFonts w:asciiTheme="minorEastAsia" w:hAnsiTheme="minorEastAsia" w:cs="Times New Roman"/>
          <w:b/>
          <w:sz w:val="28"/>
          <w:szCs w:val="28"/>
          <w:highlight w:val="yellow"/>
        </w:rPr>
        <w:t>下列情况可以由国际校区提供工作餐</w:t>
      </w:r>
      <w:r w:rsidRPr="002E4344">
        <w:rPr>
          <w:rFonts w:asciiTheme="minorEastAsia" w:hAnsiTheme="minorEastAsia" w:cs="Times New Roman"/>
          <w:b/>
          <w:sz w:val="28"/>
          <w:szCs w:val="28"/>
        </w:rPr>
        <w:t>，</w:t>
      </w:r>
      <w:r w:rsidRPr="002E4344">
        <w:rPr>
          <w:rFonts w:asciiTheme="minorEastAsia" w:hAnsiTheme="minorEastAsia" w:cs="Times New Roman"/>
          <w:b/>
          <w:sz w:val="28"/>
          <w:szCs w:val="28"/>
          <w:highlight w:val="yellow"/>
        </w:rPr>
        <w:t>不纳入公务接待</w:t>
      </w:r>
      <w:r w:rsidRPr="002E4344">
        <w:rPr>
          <w:rFonts w:asciiTheme="minorEastAsia" w:hAnsiTheme="minorEastAsia" w:cs="Times New Roman"/>
          <w:b/>
          <w:sz w:val="28"/>
          <w:szCs w:val="28"/>
        </w:rPr>
        <w:t>管理:</w:t>
      </w:r>
    </w:p>
    <w:p w14:paraId="0036B0A5" w14:textId="77777777" w:rsidR="008776AA" w:rsidRPr="002E4344" w:rsidRDefault="008776AA" w:rsidP="003F4391">
      <w:pPr>
        <w:rPr>
          <w:rFonts w:asciiTheme="minorEastAsia" w:hAnsiTheme="minorEastAsia" w:cs="Times New Roman"/>
          <w:sz w:val="28"/>
          <w:szCs w:val="28"/>
        </w:rPr>
      </w:pPr>
    </w:p>
    <w:p w14:paraId="4D234A03" w14:textId="77777777" w:rsidR="008776AA" w:rsidRPr="002E4344" w:rsidRDefault="008776AA" w:rsidP="003F4391">
      <w:pPr>
        <w:rPr>
          <w:rFonts w:asciiTheme="minorEastAsia" w:hAnsiTheme="minorEastAsia" w:cs="Times New Roman"/>
          <w:sz w:val="28"/>
          <w:szCs w:val="28"/>
        </w:rPr>
      </w:pPr>
      <w:r w:rsidRPr="002E4344">
        <w:rPr>
          <w:rFonts w:asciiTheme="minorEastAsia" w:hAnsiTheme="minorEastAsia" w:cs="Times New Roman"/>
          <w:sz w:val="28"/>
          <w:szCs w:val="28"/>
          <w:highlight w:val="yellow"/>
        </w:rPr>
        <w:t>已经支付酬金的非国际校区人员</w:t>
      </w:r>
      <w:r w:rsidR="00BA7FAA" w:rsidRPr="002E4344">
        <w:rPr>
          <w:rFonts w:asciiTheme="minorEastAsia" w:hAnsiTheme="minorEastAsia" w:cs="Times New Roman"/>
          <w:sz w:val="28"/>
          <w:szCs w:val="28"/>
          <w:highlight w:val="yellow"/>
        </w:rPr>
        <w:t>(其他校区)</w:t>
      </w:r>
      <w:r w:rsidRPr="002E4344">
        <w:rPr>
          <w:rFonts w:asciiTheme="minorEastAsia" w:hAnsiTheme="minorEastAsia" w:cs="Times New Roman"/>
          <w:sz w:val="28"/>
          <w:szCs w:val="28"/>
          <w:highlight w:val="yellow"/>
        </w:rPr>
        <w:t>除外。</w:t>
      </w:r>
    </w:p>
    <w:p w14:paraId="5DDB250A" w14:textId="77777777" w:rsidR="008776AA" w:rsidRPr="002E4344" w:rsidRDefault="008776AA" w:rsidP="003F4391">
      <w:pPr>
        <w:rPr>
          <w:rFonts w:asciiTheme="minorEastAsia" w:hAnsiTheme="minorEastAsia" w:cs="Times New Roman"/>
          <w:sz w:val="28"/>
          <w:szCs w:val="28"/>
        </w:rPr>
      </w:pPr>
      <w:r w:rsidRPr="002E4344">
        <w:rPr>
          <w:rFonts w:asciiTheme="minorEastAsia" w:hAnsiTheme="minorEastAsia" w:cs="Times New Roman"/>
          <w:sz w:val="28"/>
          <w:szCs w:val="28"/>
        </w:rPr>
        <w:t>安排工作餐要参照公务接待审批程序（附工作餐审批表），经各单位负责人同意后方可安排。</w:t>
      </w:r>
    </w:p>
    <w:p w14:paraId="3B28D197" w14:textId="77777777" w:rsidR="00D6505B" w:rsidRPr="002E4344" w:rsidRDefault="008776AA" w:rsidP="003F4391">
      <w:pPr>
        <w:rPr>
          <w:rFonts w:asciiTheme="minorEastAsia" w:hAnsiTheme="minorEastAsia" w:cs="Times New Roman"/>
          <w:sz w:val="28"/>
          <w:szCs w:val="28"/>
        </w:rPr>
      </w:pPr>
      <w:r w:rsidRPr="002E4344">
        <w:rPr>
          <w:rFonts w:asciiTheme="minorEastAsia" w:hAnsiTheme="minorEastAsia" w:cs="Times New Roman"/>
          <w:sz w:val="28"/>
          <w:szCs w:val="28"/>
        </w:rPr>
        <w:t>审批表同时报国际校区综合办备案并定期公开经费列支情况。</w:t>
      </w:r>
    </w:p>
    <w:p w14:paraId="27FD6958" w14:textId="77777777" w:rsidR="008776AA" w:rsidRPr="002E4344" w:rsidRDefault="008776AA" w:rsidP="003F4391">
      <w:pPr>
        <w:rPr>
          <w:rFonts w:asciiTheme="minorEastAsia" w:hAnsiTheme="minorEastAsia" w:cs="Times New Roman"/>
          <w:sz w:val="28"/>
          <w:szCs w:val="28"/>
        </w:rPr>
      </w:pPr>
      <w:r w:rsidRPr="002E4344">
        <w:rPr>
          <w:rFonts w:asciiTheme="minorEastAsia" w:hAnsiTheme="minorEastAsia" w:cs="Times New Roman"/>
          <w:sz w:val="28"/>
          <w:szCs w:val="28"/>
        </w:rPr>
        <w:t>工作餐标准为人均1次不超过40元。</w:t>
      </w:r>
    </w:p>
    <w:p w14:paraId="3FBF267E" w14:textId="77777777" w:rsidR="004775EF" w:rsidRPr="002E4344" w:rsidRDefault="004775EF" w:rsidP="003F4391">
      <w:pPr>
        <w:rPr>
          <w:rFonts w:asciiTheme="minorEastAsia" w:hAnsiTheme="minorEastAsia" w:cs="Times New Roman"/>
          <w:sz w:val="28"/>
          <w:szCs w:val="28"/>
        </w:rPr>
      </w:pPr>
    </w:p>
    <w:p w14:paraId="23347B3A" w14:textId="77777777" w:rsidR="004775EF" w:rsidRPr="002E4344" w:rsidRDefault="004775EF" w:rsidP="00524FE6">
      <w:pPr>
        <w:pStyle w:val="a7"/>
        <w:numPr>
          <w:ilvl w:val="0"/>
          <w:numId w:val="1"/>
        </w:numPr>
        <w:autoSpaceDE w:val="0"/>
        <w:autoSpaceDN w:val="0"/>
        <w:adjustRightInd w:val="0"/>
        <w:ind w:firstLineChars="0"/>
        <w:jc w:val="left"/>
        <w:rPr>
          <w:rFonts w:asciiTheme="minorEastAsia" w:hAnsiTheme="minorEastAsia" w:cs="Times New Roman"/>
          <w:i/>
          <w:color w:val="000000"/>
          <w:kern w:val="0"/>
          <w:sz w:val="28"/>
          <w:szCs w:val="28"/>
        </w:rPr>
      </w:pPr>
      <w:r w:rsidRPr="002E4344">
        <w:rPr>
          <w:rFonts w:asciiTheme="minorEastAsia" w:hAnsiTheme="minorEastAsia" w:cs="Times New Roman"/>
          <w:color w:val="000000"/>
          <w:kern w:val="0"/>
          <w:sz w:val="28"/>
          <w:szCs w:val="28"/>
          <w:highlight w:val="yellow"/>
        </w:rPr>
        <w:t>浙江大学其他校区人员</w:t>
      </w:r>
      <w:r w:rsidRPr="002E4344">
        <w:rPr>
          <w:rFonts w:asciiTheme="minorEastAsia" w:hAnsiTheme="minorEastAsia" w:cs="Times New Roman"/>
          <w:color w:val="000000"/>
          <w:kern w:val="0"/>
          <w:sz w:val="28"/>
          <w:szCs w:val="28"/>
        </w:rPr>
        <w:t>到国际校区考察调研、执行任务、学习交流、检查指导等；</w:t>
      </w:r>
      <w:r w:rsidRPr="002E4344">
        <w:rPr>
          <w:rFonts w:asciiTheme="minorEastAsia" w:hAnsiTheme="minorEastAsia" w:cs="Times New Roman"/>
          <w:i/>
          <w:color w:val="000000"/>
          <w:kern w:val="0"/>
          <w:sz w:val="28"/>
          <w:szCs w:val="28"/>
        </w:rPr>
        <w:t xml:space="preserve"> </w:t>
      </w:r>
      <w:r w:rsidR="00613CEE" w:rsidRPr="002E4344">
        <w:rPr>
          <w:rFonts w:asciiTheme="minorEastAsia" w:hAnsiTheme="minorEastAsia" w:cs="Times New Roman"/>
          <w:i/>
          <w:color w:val="000000"/>
          <w:kern w:val="0"/>
          <w:sz w:val="28"/>
          <w:szCs w:val="28"/>
        </w:rPr>
        <w:t>目前规定国际校区以外人员做公务接待</w:t>
      </w:r>
    </w:p>
    <w:p w14:paraId="2F68368A" w14:textId="77777777" w:rsidR="00524FE6" w:rsidRPr="002E4344" w:rsidRDefault="00524FE6" w:rsidP="00524FE6">
      <w:pPr>
        <w:pStyle w:val="a7"/>
        <w:autoSpaceDE w:val="0"/>
        <w:autoSpaceDN w:val="0"/>
        <w:adjustRightInd w:val="0"/>
        <w:ind w:left="360" w:firstLineChars="0" w:firstLine="0"/>
        <w:jc w:val="left"/>
        <w:rPr>
          <w:rFonts w:asciiTheme="minorEastAsia" w:hAnsiTheme="minorEastAsia" w:cs="Times New Roman"/>
          <w:color w:val="000000"/>
          <w:kern w:val="0"/>
          <w:sz w:val="28"/>
          <w:szCs w:val="28"/>
        </w:rPr>
      </w:pPr>
    </w:p>
    <w:p w14:paraId="4C011723" w14:textId="77777777" w:rsidR="004775EF" w:rsidRPr="002E4344" w:rsidRDefault="004775EF" w:rsidP="004775EF">
      <w:pPr>
        <w:autoSpaceDE w:val="0"/>
        <w:autoSpaceDN w:val="0"/>
        <w:adjustRightInd w:val="0"/>
        <w:jc w:val="left"/>
        <w:rPr>
          <w:rFonts w:asciiTheme="minorEastAsia" w:hAnsiTheme="minorEastAsia" w:cs="Times New Roman"/>
          <w:color w:val="000000"/>
          <w:kern w:val="0"/>
          <w:sz w:val="28"/>
          <w:szCs w:val="28"/>
        </w:rPr>
      </w:pPr>
      <w:r w:rsidRPr="002E4344">
        <w:rPr>
          <w:rFonts w:asciiTheme="minorEastAsia" w:hAnsiTheme="minorEastAsia" w:cs="Times New Roman"/>
          <w:color w:val="000000"/>
          <w:kern w:val="0"/>
          <w:sz w:val="28"/>
          <w:szCs w:val="28"/>
        </w:rPr>
        <w:t>2.国际校区工作人员因加班无法正常用餐，节假日在国际校区值班等；</w:t>
      </w:r>
    </w:p>
    <w:p w14:paraId="60E16CBC" w14:textId="77777777" w:rsidR="00524FE6" w:rsidRPr="002E4344" w:rsidRDefault="00524FE6" w:rsidP="004775EF">
      <w:pPr>
        <w:autoSpaceDE w:val="0"/>
        <w:autoSpaceDN w:val="0"/>
        <w:adjustRightInd w:val="0"/>
        <w:jc w:val="left"/>
        <w:rPr>
          <w:rFonts w:asciiTheme="minorEastAsia" w:hAnsiTheme="minorEastAsia" w:cs="Times New Roman"/>
          <w:color w:val="000000"/>
          <w:kern w:val="0"/>
          <w:sz w:val="28"/>
          <w:szCs w:val="28"/>
        </w:rPr>
      </w:pPr>
    </w:p>
    <w:p w14:paraId="43154C07" w14:textId="77777777" w:rsidR="004775EF" w:rsidRPr="002E4344" w:rsidRDefault="004775EF" w:rsidP="004775EF">
      <w:pPr>
        <w:rPr>
          <w:rFonts w:asciiTheme="minorEastAsia" w:hAnsiTheme="minorEastAsia" w:cs="Times New Roman"/>
          <w:color w:val="000000"/>
          <w:kern w:val="0"/>
          <w:sz w:val="28"/>
          <w:szCs w:val="28"/>
        </w:rPr>
      </w:pPr>
      <w:r w:rsidRPr="002E4344">
        <w:rPr>
          <w:rFonts w:asciiTheme="minorEastAsia" w:hAnsiTheme="minorEastAsia" w:cs="Times New Roman"/>
          <w:color w:val="000000"/>
          <w:kern w:val="0"/>
          <w:sz w:val="28"/>
          <w:szCs w:val="28"/>
        </w:rPr>
        <w:t>3.参与公务接待的国际校区工作人员，因工作需要而无法正常用餐的。</w:t>
      </w:r>
    </w:p>
    <w:p w14:paraId="23127951" w14:textId="77777777" w:rsidR="00B35ECB" w:rsidRPr="002E4344" w:rsidRDefault="00B35ECB" w:rsidP="004775EF">
      <w:pPr>
        <w:rPr>
          <w:rFonts w:asciiTheme="minorEastAsia" w:hAnsiTheme="minorEastAsia" w:cs="Times New Roman"/>
          <w:color w:val="000000"/>
          <w:kern w:val="0"/>
          <w:sz w:val="28"/>
          <w:szCs w:val="28"/>
        </w:rPr>
      </w:pPr>
    </w:p>
    <w:p w14:paraId="16C4EAED" w14:textId="77777777" w:rsidR="00B35ECB" w:rsidRPr="002E4344" w:rsidRDefault="00B35ECB" w:rsidP="004775EF">
      <w:pPr>
        <w:rPr>
          <w:rFonts w:asciiTheme="minorEastAsia" w:hAnsiTheme="minorEastAsia" w:cs="Times New Roman"/>
          <w:sz w:val="28"/>
          <w:szCs w:val="28"/>
        </w:rPr>
      </w:pPr>
      <w:r w:rsidRPr="002E4344">
        <w:rPr>
          <w:rFonts w:asciiTheme="minorEastAsia" w:hAnsiTheme="minorEastAsia" w:cs="Times New Roman"/>
          <w:sz w:val="28"/>
          <w:szCs w:val="28"/>
        </w:rPr>
        <w:lastRenderedPageBreak/>
        <w:t>各单位原则上不承担来访宾客住宿费。以国际校区名义特邀并需要承担住宿费的宾客，由邀请单位负责安排，原则上安排在与国际校区执行协议价格的宾馆、饭店，并按学校公务接待相关规定执行。</w:t>
      </w:r>
    </w:p>
    <w:sectPr w:rsidR="00B35ECB" w:rsidRPr="002E4344" w:rsidSect="008C548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20630F" w14:textId="77777777" w:rsidR="008776AA" w:rsidRDefault="008776AA" w:rsidP="008776AA">
      <w:r>
        <w:separator/>
      </w:r>
    </w:p>
  </w:endnote>
  <w:endnote w:type="continuationSeparator" w:id="0">
    <w:p w14:paraId="35850234" w14:textId="77777777" w:rsidR="008776AA" w:rsidRDefault="008776AA" w:rsidP="008776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t.祯畴">
    <w:altName w:val="仿宋"/>
    <w:panose1 w:val="00000000000000000000"/>
    <w:charset w:val="86"/>
    <w:family w:val="roman"/>
    <w:notTrueType/>
    <w:pitch w:val="default"/>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75390D" w14:textId="77777777" w:rsidR="008776AA" w:rsidRDefault="008776AA" w:rsidP="008776AA">
      <w:r>
        <w:separator/>
      </w:r>
    </w:p>
  </w:footnote>
  <w:footnote w:type="continuationSeparator" w:id="0">
    <w:p w14:paraId="7B1A6EFA" w14:textId="77777777" w:rsidR="008776AA" w:rsidRDefault="008776AA" w:rsidP="008776A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A758B8"/>
    <w:multiLevelType w:val="hybridMultilevel"/>
    <w:tmpl w:val="7F66E674"/>
    <w:lvl w:ilvl="0" w:tplc="616CF4E4">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3F4391"/>
    <w:rsid w:val="002E4344"/>
    <w:rsid w:val="00386ED0"/>
    <w:rsid w:val="003F4391"/>
    <w:rsid w:val="00465310"/>
    <w:rsid w:val="004775EF"/>
    <w:rsid w:val="00524FE6"/>
    <w:rsid w:val="005E6CE0"/>
    <w:rsid w:val="00613CEE"/>
    <w:rsid w:val="006161B5"/>
    <w:rsid w:val="006F655D"/>
    <w:rsid w:val="008776AA"/>
    <w:rsid w:val="008C5487"/>
    <w:rsid w:val="008E19CA"/>
    <w:rsid w:val="00940098"/>
    <w:rsid w:val="00B135D4"/>
    <w:rsid w:val="00B35ECB"/>
    <w:rsid w:val="00BA7FAA"/>
    <w:rsid w:val="00C73B51"/>
    <w:rsid w:val="00D6505B"/>
    <w:rsid w:val="00EB1D9A"/>
    <w:rsid w:val="00EE0C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45500E91"/>
  <w15:docId w15:val="{F4CEC606-4EF3-4B8B-9E79-BCCE8AB77D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C5487"/>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3F4391"/>
    <w:pPr>
      <w:widowControl w:val="0"/>
      <w:autoSpaceDE w:val="0"/>
      <w:autoSpaceDN w:val="0"/>
      <w:adjustRightInd w:val="0"/>
    </w:pPr>
    <w:rPr>
      <w:rFonts w:ascii="仿宋t.祯畴" w:eastAsia="仿宋t.祯畴" w:cs="仿宋t.祯畴"/>
      <w:color w:val="000000"/>
      <w:kern w:val="0"/>
      <w:sz w:val="24"/>
      <w:szCs w:val="24"/>
    </w:rPr>
  </w:style>
  <w:style w:type="paragraph" w:styleId="a3">
    <w:name w:val="header"/>
    <w:basedOn w:val="a"/>
    <w:link w:val="a4"/>
    <w:uiPriority w:val="99"/>
    <w:unhideWhenUsed/>
    <w:rsid w:val="008776AA"/>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8776AA"/>
    <w:rPr>
      <w:sz w:val="18"/>
      <w:szCs w:val="18"/>
    </w:rPr>
  </w:style>
  <w:style w:type="paragraph" w:styleId="a5">
    <w:name w:val="footer"/>
    <w:basedOn w:val="a"/>
    <w:link w:val="a6"/>
    <w:uiPriority w:val="99"/>
    <w:unhideWhenUsed/>
    <w:rsid w:val="008776AA"/>
    <w:pPr>
      <w:tabs>
        <w:tab w:val="center" w:pos="4153"/>
        <w:tab w:val="right" w:pos="8306"/>
      </w:tabs>
      <w:snapToGrid w:val="0"/>
      <w:jc w:val="left"/>
    </w:pPr>
    <w:rPr>
      <w:sz w:val="18"/>
      <w:szCs w:val="18"/>
    </w:rPr>
  </w:style>
  <w:style w:type="character" w:customStyle="1" w:styleId="a6">
    <w:name w:val="页脚 字符"/>
    <w:basedOn w:val="a0"/>
    <w:link w:val="a5"/>
    <w:uiPriority w:val="99"/>
    <w:rsid w:val="008776AA"/>
    <w:rPr>
      <w:sz w:val="18"/>
      <w:szCs w:val="18"/>
    </w:rPr>
  </w:style>
  <w:style w:type="paragraph" w:styleId="a7">
    <w:name w:val="List Paragraph"/>
    <w:basedOn w:val="a"/>
    <w:uiPriority w:val="34"/>
    <w:qFormat/>
    <w:rsid w:val="00524FE6"/>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TotalTime>
  <Pages>6</Pages>
  <Words>364</Words>
  <Characters>2076</Characters>
  <Application>Microsoft Office Word</Application>
  <DocSecurity>0</DocSecurity>
  <Lines>17</Lines>
  <Paragraphs>4</Paragraphs>
  <ScaleCrop>false</ScaleCrop>
  <Company>china</Company>
  <LinksUpToDate>false</LinksUpToDate>
  <CharactersWithSpaces>2436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AutoBVT</dc:creator>
  <cp:lastModifiedBy>Wang, Ju</cp:lastModifiedBy>
  <cp:revision>19</cp:revision>
  <dcterms:created xsi:type="dcterms:W3CDTF">2021-04-06T03:39:00Z</dcterms:created>
  <dcterms:modified xsi:type="dcterms:W3CDTF">2021-12-01T06:28:00Z</dcterms:modified>
</cp:coreProperties>
</file>